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keepNext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/>
        <w:rPr>
          <w:rFonts w:ascii="Calibri Light" w:cs="Calibri Light" w:hAnsi="Calibri Light" w:eastAsia="Calibri Light"/>
          <w:b w:val="0"/>
          <w:bCs w:val="0"/>
          <w:smallCaps w:val="1"/>
          <w:outline w:val="0"/>
          <w:color w:val="000000"/>
          <w:spacing w:val="5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b w:val="0"/>
          <w:bCs w:val="0"/>
          <w:smallCaps w:val="1"/>
          <w:outline w:val="0"/>
          <w:color w:val="000000"/>
          <w:spacing w:val="5"/>
          <w:sz w:val="40"/>
          <w:szCs w:val="4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Forl</w:t>
      </w:r>
      <w:r>
        <w:rPr>
          <w:rFonts w:ascii="Calibri Light" w:hAnsi="Calibri Light" w:hint="default"/>
          <w:b w:val="0"/>
          <w:bCs w:val="0"/>
          <w:smallCaps w:val="1"/>
          <w:outline w:val="0"/>
          <w:color w:val="000000"/>
          <w:spacing w:val="5"/>
          <w:sz w:val="40"/>
          <w:szCs w:val="4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Calibri Light" w:hAnsi="Calibri Light"/>
          <w:b w:val="0"/>
          <w:bCs w:val="0"/>
          <w:smallCaps w:val="1"/>
          <w:outline w:val="0"/>
          <w:color w:val="000000"/>
          <w:spacing w:val="5"/>
          <w:sz w:val="40"/>
          <w:szCs w:val="4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bsbeskrivelse </w:t>
      </w:r>
    </w:p>
    <w:p>
      <w:pPr>
        <w:pStyle w:val="Brødteks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da-DK"/>
        </w:rPr>
        <w:t>[Fjern venligst de kantede parenteser med forklaringerne, inkl. denne forklaring og dens kantede parenteser]</w:t>
      </w:r>
    </w:p>
    <w:p>
      <w:pPr>
        <w:pStyle w:val="Brødteks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cs="Calibri" w:hAnsi="Calibri" w:eastAsia="Calibri"/>
          <w:sz w:val="24"/>
          <w:szCs w:val="24"/>
          <w:u w:color="000000"/>
        </w:rPr>
      </w:pPr>
    </w:p>
    <w:tbl>
      <w:tblPr>
        <w:tblW w:w="962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4"/>
        <w:gridCol w:w="4814"/>
      </w:tblGrid>
      <w:tr>
        <w:tblPrEx>
          <w:shd w:val="clear" w:color="auto" w:fill="cadfff"/>
        </w:tblPrEx>
        <w:trPr>
          <w:trHeight w:val="267" w:hRule="atLeast"/>
        </w:trPr>
        <w:tc>
          <w:tcPr>
            <w:tcW w:type="dxa" w:w="9628"/>
            <w:gridSpan w:val="2"/>
            <w:tcBorders>
              <w:top w:val="single" w:color="5b9bd5" w:sz="4" w:space="0" w:shadow="0" w:frame="0"/>
              <w:left w:val="single" w:color="5b9bd5" w:sz="4" w:space="0" w:shadow="0" w:frame="0"/>
              <w:bottom w:val="single" w:color="5b9bd5" w:sz="4" w:space="0" w:shadow="0" w:frame="0"/>
              <w:right w:val="nil"/>
            </w:tcBorders>
            <w:shd w:val="clear" w:color="auto" w:fill="e8313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 A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</w:pPr>
            <w:r>
              <w:rPr>
                <w:rFonts w:ascii="Calibri" w:hAnsi="Calibri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da-DK"/>
                <w14:textFill>
                  <w14:solidFill>
                    <w14:srgbClr w14:val="FFFFFF"/>
                  </w14:solidFill>
                </w14:textFill>
              </w:rPr>
              <w:t>Titel p</w:t>
            </w:r>
            <w:r>
              <w:rPr>
                <w:rFonts w:ascii="Calibri" w:hAnsi="Calibri" w:hint="default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da-DK"/>
                <w14:textFill>
                  <w14:solidFill>
                    <w14:srgbClr w14:val="FFFFFF"/>
                  </w14:solidFill>
                </w14:textFill>
              </w:rPr>
              <w:t xml:space="preserve">å </w:t>
            </w:r>
            <w:r>
              <w:rPr>
                <w:rFonts w:ascii="Calibri" w:hAnsi="Calibri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da-DK"/>
                <w14:textFill>
                  <w14:solidFill>
                    <w14:srgbClr w14:val="FFFFFF"/>
                  </w14:solidFill>
                </w14:textFill>
              </w:rPr>
              <w:t>forl</w:t>
            </w:r>
            <w:r>
              <w:rPr>
                <w:rFonts w:ascii="Calibri" w:hAnsi="Calibri" w:hint="default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da-DK"/>
                <w14:textFill>
                  <w14:solidFill>
                    <w14:srgbClr w14:val="FFFFFF"/>
                  </w14:solidFill>
                </w14:textFill>
              </w:rPr>
              <w:t>ø</w:t>
            </w:r>
            <w:r>
              <w:rPr>
                <w:rFonts w:ascii="Calibri" w:hAnsi="Calibri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da-DK"/>
                <w14:textFill>
                  <w14:solidFill>
                    <w14:srgbClr w14:val="FFFFFF"/>
                  </w14:solidFill>
                </w14:textFill>
              </w:rPr>
              <w:t>b:</w:t>
            </w:r>
          </w:p>
        </w:tc>
      </w:tr>
      <w:tr>
        <w:tblPrEx>
          <w:shd w:val="clear" w:color="auto" w:fill="cadfff"/>
        </w:tblPrEx>
        <w:trPr>
          <w:trHeight w:val="267" w:hRule="atLeast"/>
        </w:trPr>
        <w:tc>
          <w:tcPr>
            <w:tcW w:type="dxa" w:w="4814"/>
            <w:tcBorders>
              <w:top w:val="single" w:color="5b9bd5" w:sz="4" w:space="0" w:shadow="0" w:frame="0"/>
              <w:left w:val="single" w:color="5b9bd5" w:sz="4" w:space="0" w:shadow="0" w:frame="0"/>
              <w:bottom w:val="single" w:color="5b9bd5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 A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da-DK"/>
              </w:rPr>
              <w:t>Uddannelsessted:</w:t>
            </w:r>
          </w:p>
        </w:tc>
        <w:tc>
          <w:tcPr>
            <w:tcW w:type="dxa" w:w="4814"/>
            <w:tcBorders>
              <w:top w:val="single" w:color="5b9bd5" w:sz="4" w:space="0" w:shadow="0" w:frame="0"/>
              <w:left w:val="nil"/>
              <w:bottom w:val="single" w:color="5b9bd5" w:sz="4" w:space="0" w:shadow="0" w:frame="0"/>
              <w:right w:val="single" w:color="5b9bd5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 A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da-DK"/>
              </w:rPr>
              <w:t>Undervisningstimer i klokketimer:</w:t>
            </w:r>
          </w:p>
        </w:tc>
      </w:tr>
      <w:tr>
        <w:tblPrEx>
          <w:shd w:val="clear" w:color="auto" w:fill="cadfff"/>
        </w:tblPrEx>
        <w:trPr>
          <w:trHeight w:val="267" w:hRule="atLeast"/>
        </w:trPr>
        <w:tc>
          <w:tcPr>
            <w:tcW w:type="dxa" w:w="4814"/>
            <w:tcBorders>
              <w:top w:val="single" w:color="5b9bd5" w:sz="4" w:space="0" w:shadow="0" w:frame="0"/>
              <w:left w:val="single" w:color="5b9bd5" w:sz="4" w:space="0" w:shadow="0" w:frame="0"/>
              <w:bottom w:val="single" w:color="5b9bd5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 A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da-DK"/>
              </w:rPr>
              <w:t xml:space="preserve">Uddannelse: </w:t>
            </w:r>
          </w:p>
        </w:tc>
        <w:tc>
          <w:tcPr>
            <w:tcW w:type="dxa" w:w="4814"/>
            <w:tcBorders>
              <w:top w:val="single" w:color="5b9bd5" w:sz="4" w:space="0" w:shadow="0" w:frame="0"/>
              <w:left w:val="nil"/>
              <w:bottom w:val="single" w:color="5b9bd5" w:sz="4" w:space="0" w:shadow="0" w:frame="0"/>
              <w:right w:val="single" w:color="5b9bd5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 A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da-DK"/>
              </w:rPr>
              <w:t xml:space="preserve">Niveau: [Skriv niveau og evt. </w:t>
            </w:r>
            <w:r>
              <w:rPr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da-DK"/>
              </w:rPr>
              <w:t>å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da-DK"/>
              </w:rPr>
              <w:t>rgang]</w:t>
            </w:r>
          </w:p>
        </w:tc>
      </w:tr>
      <w:tr>
        <w:tblPrEx>
          <w:shd w:val="clear" w:color="auto" w:fill="cadfff"/>
        </w:tblPrEx>
        <w:trPr>
          <w:trHeight w:val="267" w:hRule="atLeast"/>
        </w:trPr>
        <w:tc>
          <w:tcPr>
            <w:tcW w:type="dxa" w:w="4814"/>
            <w:tcBorders>
              <w:top w:val="single" w:color="5b9bd5" w:sz="4" w:space="0" w:shadow="0" w:frame="0"/>
              <w:left w:val="single" w:color="5b9bd5" w:sz="4" w:space="0" w:shadow="0" w:frame="0"/>
              <w:bottom w:val="single" w:color="5b9bd5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 A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da-DK"/>
              </w:rPr>
              <w:t xml:space="preserve">Fag: </w:t>
            </w:r>
          </w:p>
        </w:tc>
        <w:tc>
          <w:tcPr>
            <w:tcW w:type="dxa" w:w="4814"/>
            <w:tcBorders>
              <w:top w:val="single" w:color="5b9bd5" w:sz="4" w:space="0" w:shadow="0" w:frame="0"/>
              <w:left w:val="nil"/>
              <w:bottom w:val="single" w:color="5b9bd5" w:sz="4" w:space="0" w:shadow="0" w:frame="0"/>
              <w:right w:val="single" w:color="5b9bd5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 A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da-DK"/>
              </w:rPr>
              <w:t>Underviser:</w:t>
            </w:r>
          </w:p>
        </w:tc>
      </w:tr>
    </w:tbl>
    <w:p>
      <w:pPr>
        <w:pStyle w:val="Brødtekst 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" w:hanging="108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rødteks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rødteks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20" w:after="60"/>
        <w:outlineLvl w:val="1"/>
        <w:rPr>
          <w:rFonts w:ascii="Calibri Light" w:cs="Calibri Light" w:hAnsi="Calibri Light" w:eastAsia="Calibri Light"/>
          <w:smallCaps w:val="1"/>
          <w:outline w:val="0"/>
          <w:color w:val="000000"/>
          <w:spacing w:val="2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_Hlk51161306" w:id="0"/>
      <w:r>
        <w:rPr>
          <w:rFonts w:ascii="Calibri Light" w:hAnsi="Calibri Light"/>
          <w:smallCaps w:val="1"/>
          <w:outline w:val="0"/>
          <w:color w:val="000000"/>
          <w:spacing w:val="2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Indholdsbeskrivelse</w:t>
      </w:r>
      <w:bookmarkEnd w:id="0"/>
    </w:p>
    <w:p>
      <w:pPr>
        <w:pStyle w:val="Brødteks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20" w:after="60"/>
        <w:outlineLvl w:val="1"/>
        <w:rPr>
          <w:rFonts w:ascii="Calibri Light" w:cs="Calibri Light" w:hAnsi="Calibri Light" w:eastAsia="Calibri Light"/>
          <w:smallCaps w:val="1"/>
          <w:outline w:val="0"/>
          <w:color w:val="000000"/>
          <w:spacing w:val="2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sz w:val="24"/>
          <w:szCs w:val="24"/>
          <w:u w:color="000000"/>
          <w:rtl w:val="0"/>
          <w:lang w:val="pt-PT"/>
        </w:rPr>
        <w:t>[</w:t>
      </w:r>
      <w:r>
        <w:rPr>
          <w:rFonts w:ascii="Calibri" w:hAnsi="Calibri"/>
          <w:sz w:val="24"/>
          <w:szCs w:val="24"/>
          <w:u w:color="000000"/>
          <w:rtl w:val="0"/>
          <w:lang w:val="da-DK"/>
        </w:rPr>
        <w:t>Herunder skriver du en kort beskrivelse af forl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</w:rPr>
        <w:t>ø</w:t>
      </w:r>
      <w:r>
        <w:rPr>
          <w:rFonts w:ascii="Calibri" w:hAnsi="Calibri"/>
          <w:sz w:val="24"/>
          <w:szCs w:val="24"/>
          <w:u w:color="000000"/>
          <w:rtl w:val="0"/>
          <w:lang w:val="da-DK"/>
        </w:rPr>
        <w:t>bet. Du bedes forklare grundtanker om indholdet og grundl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</w:rPr>
        <w:t>æ</w:t>
      </w:r>
      <w:r>
        <w:rPr>
          <w:rFonts w:ascii="Calibri" w:hAnsi="Calibri"/>
          <w:sz w:val="24"/>
          <w:szCs w:val="24"/>
          <w:u w:color="000000"/>
          <w:rtl w:val="0"/>
          <w:lang w:val="da-DK"/>
        </w:rPr>
        <w:t>ggende arbejdsformer.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]</w:t>
      </w:r>
    </w:p>
    <w:p>
      <w:pPr>
        <w:pStyle w:val="Brødteks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20" w:after="60" w:line="240" w:lineRule="auto"/>
        <w:outlineLvl w:val="0"/>
        <w:rPr>
          <w:rFonts w:ascii="Calibri Light" w:cs="Calibri Light" w:hAnsi="Calibri Light" w:eastAsia="Calibri Light"/>
          <w:smallCaps w:val="1"/>
          <w:outline w:val="0"/>
          <w:color w:val="000000"/>
          <w:spacing w:val="2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smallCaps w:val="1"/>
          <w:outline w:val="0"/>
          <w:color w:val="000000"/>
          <w:spacing w:val="2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Indhold</w:t>
      </w:r>
    </w:p>
    <w:p>
      <w:pPr>
        <w:pStyle w:val="Brødteks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da-DK"/>
        </w:rPr>
        <w:t>[Herunder noterer du indholdet i forl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</w:rPr>
        <w:t>ø</w:t>
      </w:r>
      <w:r>
        <w:rPr>
          <w:rFonts w:ascii="Calibri" w:hAnsi="Calibri"/>
          <w:sz w:val="24"/>
          <w:szCs w:val="24"/>
          <w:u w:color="000000"/>
          <w:rtl w:val="0"/>
          <w:lang w:val="da-DK"/>
        </w:rPr>
        <w:t>bet, som du ville g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</w:rPr>
        <w:t>ø</w:t>
      </w:r>
      <w:r>
        <w:rPr>
          <w:rFonts w:ascii="Calibri" w:hAnsi="Calibri"/>
          <w:sz w:val="24"/>
          <w:szCs w:val="24"/>
          <w:u w:color="000000"/>
          <w:rtl w:val="0"/>
          <w:lang w:val="da-DK"/>
        </w:rPr>
        <w:t>re det i dine undervisningsbeskrivelser. Det kan f.eks. v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</w:rPr>
        <w:t>æ</w:t>
      </w:r>
      <w:r>
        <w:rPr>
          <w:rFonts w:ascii="Calibri" w:hAnsi="Calibri"/>
          <w:sz w:val="24"/>
          <w:szCs w:val="24"/>
          <w:u w:color="000000"/>
          <w:rtl w:val="0"/>
          <w:lang w:val="da-DK"/>
        </w:rPr>
        <w:t>re tekster mv., der er brugt i forl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</w:rPr>
        <w:t>ø</w:t>
      </w:r>
      <w:r>
        <w:rPr>
          <w:rFonts w:ascii="Calibri" w:hAnsi="Calibri"/>
          <w:sz w:val="24"/>
          <w:szCs w:val="24"/>
          <w:u w:color="000000"/>
          <w:rtl w:val="0"/>
          <w:lang w:val="da-DK"/>
        </w:rPr>
        <w:t>bet.]</w:t>
      </w:r>
    </w:p>
    <w:p>
      <w:pPr>
        <w:pStyle w:val="Brødteks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20" w:after="60" w:line="240" w:lineRule="auto"/>
        <w:outlineLvl w:val="0"/>
        <w:rPr>
          <w:rFonts w:ascii="Calibri Light" w:cs="Calibri Light" w:hAnsi="Calibri Light" w:eastAsia="Calibri Light"/>
          <w:smallCaps w:val="1"/>
          <w:outline w:val="0"/>
          <w:color w:val="000000"/>
          <w:spacing w:val="2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smallCaps w:val="1"/>
          <w:outline w:val="0"/>
          <w:color w:val="000000"/>
          <w:spacing w:val="2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Faglige m</w:t>
      </w:r>
      <w:r>
        <w:rPr>
          <w:rFonts w:ascii="Calibri Light" w:hAnsi="Calibri Light" w:hint="default"/>
          <w:smallCaps w:val="1"/>
          <w:outline w:val="0"/>
          <w:color w:val="000000"/>
          <w:spacing w:val="2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Calibri Light" w:hAnsi="Calibri Light"/>
          <w:smallCaps w:val="1"/>
          <w:outline w:val="0"/>
          <w:color w:val="000000"/>
          <w:spacing w:val="2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</w:t>
      </w:r>
    </w:p>
    <w:p>
      <w:pPr>
        <w:pStyle w:val="Brødteks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da-DK"/>
        </w:rPr>
        <w:t>[Herunder noterer du de faglige m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</w:rPr>
        <w:t>å</w:t>
      </w:r>
      <w:r>
        <w:rPr>
          <w:rFonts w:ascii="Calibri" w:hAnsi="Calibri"/>
          <w:sz w:val="24"/>
          <w:szCs w:val="24"/>
          <w:u w:color="000000"/>
          <w:rtl w:val="0"/>
          <w:lang w:val="da-DK"/>
        </w:rPr>
        <w:t>l, som forl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</w:rPr>
        <w:t>ø</w:t>
      </w:r>
      <w:r>
        <w:rPr>
          <w:rFonts w:ascii="Calibri" w:hAnsi="Calibri"/>
          <w:sz w:val="24"/>
          <w:szCs w:val="24"/>
          <w:u w:color="000000"/>
          <w:rtl w:val="0"/>
          <w:lang w:val="da-DK"/>
        </w:rPr>
        <w:t>bet opfylder.]</w:t>
      </w:r>
    </w:p>
    <w:p>
      <w:pPr>
        <w:pStyle w:val="Brødteks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20" w:after="60" w:line="240" w:lineRule="auto"/>
        <w:outlineLvl w:val="0"/>
        <w:rPr>
          <w:rFonts w:ascii="Calibri Light" w:cs="Calibri Light" w:hAnsi="Calibri Light" w:eastAsia="Calibri Light"/>
          <w:smallCaps w:val="1"/>
          <w:outline w:val="0"/>
          <w:color w:val="000000"/>
          <w:spacing w:val="2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smallCaps w:val="1"/>
          <w:outline w:val="0"/>
          <w:color w:val="000000"/>
          <w:spacing w:val="2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Andet</w:t>
      </w:r>
    </w:p>
    <w:p>
      <w:pPr>
        <w:pStyle w:val="Brødteks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Fonts w:ascii="Calibri" w:hAnsi="Calibri"/>
          <w:sz w:val="24"/>
          <w:szCs w:val="24"/>
          <w:u w:color="000000"/>
          <w:rtl w:val="0"/>
          <w:lang w:val="da-DK"/>
        </w:rPr>
        <w:t>[Herunder kan du evt. notere opgaver eller andet fra forl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</w:rPr>
        <w:t>ø</w:t>
      </w:r>
      <w:r>
        <w:rPr>
          <w:rFonts w:ascii="Calibri" w:hAnsi="Calibri"/>
          <w:sz w:val="24"/>
          <w:szCs w:val="24"/>
          <w:u w:color="000000"/>
          <w:rtl w:val="0"/>
          <w:lang w:val="da-DK"/>
        </w:rPr>
        <w:t>bet, som du vil videregive.]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1800" w:footer="21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5531698</wp:posOffset>
          </wp:positionH>
          <wp:positionV relativeFrom="page">
            <wp:posOffset>479102</wp:posOffset>
          </wp:positionV>
          <wp:extent cx="1308359" cy="761073"/>
          <wp:effectExtent l="0" t="0" r="0" b="0"/>
          <wp:wrapNone/>
          <wp:docPr id="1073741825" name="officeArt object" descr="Logo tysk på tvær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ysk på tværs.png" descr="Logo tysk på tværs.png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359" cy="7610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723737</wp:posOffset>
          </wp:positionH>
          <wp:positionV relativeFrom="page">
            <wp:posOffset>9344334</wp:posOffset>
          </wp:positionV>
          <wp:extent cx="6116320" cy="993397"/>
          <wp:effectExtent l="0" t="0" r="0" b="0"/>
          <wp:wrapNone/>
          <wp:docPr id="1073741826" name="officeArt object" descr="Alle ikonerne på hvi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lle ikonerne på hvid.png" descr="Alle ikonerne på hvid.png"/>
                  <pic:cNvPicPr>
                    <a:picLocks noChangeAspect="1"/>
                  </pic:cNvPicPr>
                </pic:nvPicPr>
                <pic:blipFill>
                  <a:blip r:embed="rId2">
                    <a:alphaModFix amt="50000"/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933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Brødteks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